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8" w:beforeLines="50" w:line="400" w:lineRule="exact"/>
        <w:ind w:firstLine="3080" w:firstLineChars="700"/>
        <w:rPr>
          <w:rFonts w:eastAsia="黑体"/>
          <w:sz w:val="44"/>
        </w:rPr>
      </w:pPr>
    </w:p>
    <w:p>
      <w:pPr>
        <w:spacing w:before="208" w:beforeLines="50" w:line="400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eastAsia="黑体"/>
          <w:sz w:val="44"/>
        </w:rPr>
        <w:t>《课题设计论证》活页</w:t>
      </w:r>
    </w:p>
    <w:p>
      <w:pPr>
        <w:spacing w:line="400" w:lineRule="exact"/>
        <w:rPr>
          <w:rFonts w:hint="eastAsia" w:ascii="宋体" w:hAnsi="宋体"/>
          <w:spacing w:val="-8"/>
          <w:sz w:val="24"/>
          <w:szCs w:val="24"/>
        </w:rPr>
      </w:pPr>
      <w:r>
        <w:rPr>
          <w:rFonts w:hint="eastAsia" w:ascii="楷体_GB2312" w:hAnsi="宋体" w:eastAsia="楷体_GB2312"/>
          <w:sz w:val="24"/>
          <w:szCs w:val="24"/>
        </w:rPr>
        <w:t>（</w:t>
      </w:r>
      <w:r>
        <w:rPr>
          <w:rFonts w:hint="eastAsia" w:ascii="楷体_GB2312" w:hAnsi="宋体" w:eastAsia="楷体_GB2312"/>
          <w:b/>
          <w:sz w:val="24"/>
          <w:szCs w:val="24"/>
        </w:rPr>
        <w:t>填写说明：</w:t>
      </w:r>
      <w:r>
        <w:rPr>
          <w:rFonts w:hint="eastAsia" w:ascii="宋体" w:hAnsi="宋体"/>
          <w:spacing w:val="-8"/>
          <w:sz w:val="24"/>
          <w:szCs w:val="24"/>
        </w:rPr>
        <w:t>本表供匿名评审使用。填写时，不得出现课题主持人的姓名、单位等信息，统一用×××、××××××代替。否则，一律不得进入评审程序。）</w:t>
      </w:r>
    </w:p>
    <w:p>
      <w:pPr>
        <w:spacing w:line="0" w:lineRule="atLeast"/>
        <w:ind w:firstLine="14" w:firstLineChars="354"/>
        <w:rPr>
          <w:rFonts w:hint="eastAsia" w:ascii="宋体" w:hAnsi="宋体"/>
          <w:spacing w:val="-8"/>
          <w:sz w:val="2"/>
          <w:szCs w:val="10"/>
        </w:rPr>
      </w:pPr>
    </w:p>
    <w:p>
      <w:pPr>
        <w:spacing w:line="0" w:lineRule="atLeast"/>
        <w:ind w:firstLine="14" w:firstLineChars="354"/>
        <w:rPr>
          <w:rFonts w:hint="eastAsia" w:ascii="宋体" w:hAnsi="宋体"/>
          <w:spacing w:val="-8"/>
          <w:sz w:val="2"/>
          <w:szCs w:val="10"/>
        </w:rPr>
      </w:pPr>
    </w:p>
    <w:p>
      <w:pPr>
        <w:spacing w:line="0" w:lineRule="atLeast"/>
        <w:ind w:firstLine="14" w:firstLineChars="354"/>
        <w:rPr>
          <w:rFonts w:hint="eastAsia" w:ascii="宋体" w:hAnsi="宋体"/>
          <w:spacing w:val="-8"/>
          <w:sz w:val="2"/>
          <w:szCs w:val="10"/>
        </w:rPr>
      </w:pPr>
    </w:p>
    <w:p>
      <w:pPr>
        <w:spacing w:line="0" w:lineRule="atLeast"/>
        <w:ind w:firstLine="14" w:firstLineChars="354"/>
        <w:rPr>
          <w:rFonts w:hint="eastAsia" w:ascii="宋体" w:hAnsi="宋体"/>
          <w:spacing w:val="-8"/>
          <w:sz w:val="2"/>
          <w:szCs w:val="10"/>
        </w:rPr>
      </w:pPr>
    </w:p>
    <w:p>
      <w:pPr>
        <w:spacing w:line="400" w:lineRule="exact"/>
        <w:rPr>
          <w:rFonts w:hint="eastAsia" w:ascii="宋体" w:eastAsia="黑体"/>
          <w:sz w:val="30"/>
        </w:rPr>
      </w:pPr>
      <w:r>
        <w:rPr>
          <w:rFonts w:hint="eastAsia" w:ascii="宋体" w:eastAsia="黑体"/>
          <w:sz w:val="30"/>
        </w:rPr>
        <w:t xml:space="preserve"> </w:t>
      </w:r>
    </w:p>
    <w:p>
      <w:pPr>
        <w:spacing w:line="400" w:lineRule="exact"/>
        <w:rPr>
          <w:rFonts w:hint="eastAsia" w:ascii="华文楷体" w:hAnsi="华文楷体" w:eastAsia="华文楷体" w:cs="华文楷体"/>
          <w:b/>
          <w:bCs/>
          <w:sz w:val="28"/>
          <w:szCs w:val="28"/>
          <w:u w:val="single"/>
        </w:rPr>
      </w:pPr>
      <w:r>
        <w:rPr>
          <w:rFonts w:hint="eastAsia" w:ascii="宋体" w:eastAsia="黑体"/>
          <w:sz w:val="30"/>
        </w:rPr>
        <w:t>课题名称：</w:t>
      </w:r>
      <w:r>
        <w:rPr>
          <w:rFonts w:hint="eastAsia" w:ascii="宋体" w:eastAsia="黑体"/>
          <w:sz w:val="30"/>
          <w:u w:val="single"/>
        </w:rPr>
        <w:t xml:space="preserve">                                                       </w:t>
      </w:r>
    </w:p>
    <w:p>
      <w:pPr>
        <w:spacing w:line="360" w:lineRule="auto"/>
        <w:rPr>
          <w:rFonts w:hint="eastAsia" w:ascii="黑体" w:hAnsi="黑体" w:eastAsia="黑体"/>
          <w:b/>
          <w:bCs/>
          <w:sz w:val="24"/>
          <w:szCs w:val="24"/>
        </w:rPr>
      </w:pPr>
    </w:p>
    <w:p>
      <w:pPr>
        <w:ind w:firstLine="482" w:firstLineChars="200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一、项目研究内容</w:t>
      </w:r>
    </w:p>
    <w:p>
      <w:pPr>
        <w:tabs>
          <w:tab w:val="left" w:pos="2107"/>
        </w:tabs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（一）项目目标</w:t>
      </w:r>
    </w:p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（二）拟解决的关键问题（含重点难点）</w:t>
      </w:r>
    </w:p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（三）具体内容</w:t>
      </w:r>
    </w:p>
    <w:p>
      <w:pPr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二、项目研究思路、方法和创新点</w:t>
      </w:r>
    </w:p>
    <w:p>
      <w:pPr>
        <w:tabs>
          <w:tab w:val="left" w:pos="2107"/>
        </w:tabs>
        <w:ind w:firstLine="422" w:firstLineChars="200"/>
        <w:rPr>
          <w:rFonts w:hint="eastAsia"/>
          <w:b/>
          <w:bCs/>
        </w:rPr>
      </w:pPr>
      <w:r>
        <w:rPr>
          <w:rFonts w:hint="eastAsia"/>
          <w:b/>
          <w:bCs/>
        </w:rPr>
        <w:t>（一）项目研究思路及方法</w:t>
      </w:r>
    </w:p>
    <w:p>
      <w:pPr>
        <w:ind w:firstLine="422" w:firstLineChars="200"/>
        <w:rPr>
          <w:rFonts w:hint="eastAsia"/>
          <w:b/>
        </w:rPr>
      </w:pPr>
      <w:r>
        <w:rPr>
          <w:rFonts w:hint="eastAsia"/>
          <w:b/>
          <w:bCs/>
        </w:rPr>
        <w:t>（二）</w:t>
      </w:r>
      <w:r>
        <w:rPr>
          <w:rFonts w:hint="eastAsia"/>
          <w:b/>
        </w:rPr>
        <w:t>创新点（项目观点、改革方法等方面的特色和创新之处）</w:t>
      </w:r>
    </w:p>
    <w:p>
      <w:pPr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三</w:t>
      </w:r>
      <w:r>
        <w:rPr>
          <w:rFonts w:hint="eastAsia" w:ascii="黑体" w:hAnsi="黑体" w:eastAsia="黑体"/>
          <w:b/>
          <w:bCs/>
          <w:sz w:val="24"/>
          <w:szCs w:val="24"/>
        </w:rPr>
        <w:t>、计划与预期成果</w:t>
      </w:r>
    </w:p>
    <w:p>
      <w:pPr>
        <w:tabs>
          <w:tab w:val="left" w:pos="2107"/>
        </w:tabs>
        <w:ind w:firstLine="422" w:firstLineChars="200"/>
        <w:rPr>
          <w:rFonts w:hint="eastAsia"/>
          <w:b/>
          <w:bCs/>
        </w:rPr>
      </w:pPr>
      <w:bookmarkStart w:id="22" w:name="_GoBack"/>
      <w:r>
        <w:rPr>
          <w:rFonts w:hint="eastAsia"/>
          <w:b/>
          <w:bCs/>
        </w:rPr>
        <w:t>（一）项目计划及进度</w:t>
      </w:r>
    </w:p>
    <w:p>
      <w:pPr>
        <w:ind w:firstLine="422" w:firstLineChars="200"/>
        <w:rPr>
          <w:rFonts w:hint="eastAsia"/>
          <w:b/>
        </w:rPr>
      </w:pPr>
      <w:r>
        <w:rPr>
          <w:rFonts w:hint="eastAsia"/>
          <w:b/>
          <w:bCs/>
        </w:rPr>
        <w:t>（二）项</w:t>
      </w:r>
      <w:bookmarkEnd w:id="22"/>
      <w:r>
        <w:rPr>
          <w:rFonts w:hint="eastAsia"/>
          <w:b/>
        </w:rPr>
        <w:t>目预期成果形式（研究报告、论文、著作、教改方案等。）</w:t>
      </w:r>
    </w:p>
    <w:p>
      <w:pPr>
        <w:ind w:firstLine="482" w:firstLineChars="200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四</w:t>
      </w:r>
      <w:r>
        <w:rPr>
          <w:rFonts w:hint="eastAsia" w:ascii="黑体" w:hAnsi="黑体" w:eastAsia="黑体"/>
          <w:b/>
          <w:bCs/>
          <w:sz w:val="24"/>
          <w:szCs w:val="24"/>
        </w:rPr>
        <w:t>、推广应用价值</w:t>
      </w:r>
    </w:p>
    <w:p>
      <w:pPr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黑体" w:hAnsi="黑体" w:eastAsia="黑体"/>
          <w:b/>
          <w:bCs/>
          <w:sz w:val="24"/>
          <w:szCs w:val="24"/>
        </w:rPr>
        <w:t>、主持人和项目组主要成员近五年来主持的相关重要项目</w:t>
      </w:r>
    </w:p>
    <w:p>
      <w:pPr>
        <w:ind w:firstLine="482" w:firstLineChars="200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六</w:t>
      </w:r>
      <w:r>
        <w:rPr>
          <w:rFonts w:hint="eastAsia" w:ascii="黑体" w:hAnsi="黑体" w:eastAsia="黑体"/>
          <w:b/>
          <w:bCs/>
          <w:sz w:val="24"/>
          <w:szCs w:val="24"/>
        </w:rPr>
        <w:t>、研究基础和条件保障</w:t>
      </w:r>
    </w:p>
    <w:p>
      <w:pPr>
        <w:tabs>
          <w:tab w:val="left" w:pos="2107"/>
        </w:tabs>
        <w:ind w:firstLine="422" w:firstLineChars="200"/>
        <w:rPr>
          <w:rFonts w:hint="eastAsia"/>
          <w:b/>
        </w:rPr>
      </w:pPr>
      <w:r>
        <w:rPr>
          <w:rFonts w:hint="eastAsia"/>
          <w:b/>
        </w:rPr>
        <w:t>（一）学术简历：</w:t>
      </w:r>
      <w:r>
        <w:rPr>
          <w:rFonts w:hint="eastAsia"/>
          <w:b w:val="0"/>
          <w:bCs/>
        </w:rPr>
        <w:t>项目主持人的主要学术简历、学术兼职，在相关研究领域的积累和贡献等。</w:t>
      </w:r>
    </w:p>
    <w:p>
      <w:pPr>
        <w:tabs>
          <w:tab w:val="left" w:pos="2107"/>
        </w:tabs>
        <w:ind w:firstLine="422" w:firstLineChars="200"/>
        <w:rPr>
          <w:b/>
        </w:rPr>
      </w:pPr>
      <w:r>
        <w:rPr>
          <w:rFonts w:hint="eastAsia"/>
          <w:b/>
        </w:rPr>
        <w:t>（二）研究基础：</w:t>
      </w:r>
      <w:r>
        <w:rPr>
          <w:rFonts w:hint="eastAsia"/>
          <w:b w:val="0"/>
          <w:bCs/>
        </w:rPr>
        <w:t>项目组成员前期相关研究成果、核心观点及社会评价等。</w:t>
      </w:r>
    </w:p>
    <w:p>
      <w:pPr>
        <w:tabs>
          <w:tab w:val="left" w:pos="2107"/>
        </w:tabs>
        <w:ind w:firstLine="422" w:firstLineChars="200"/>
        <w:rPr>
          <w:b w:val="0"/>
          <w:bCs/>
        </w:rPr>
      </w:pPr>
      <w:r>
        <w:rPr>
          <w:rFonts w:hint="eastAsia"/>
          <w:b/>
        </w:rPr>
        <w:t>（三）承担项目：</w:t>
      </w:r>
      <w:r>
        <w:rPr>
          <w:rFonts w:hint="eastAsia"/>
          <w:b w:val="0"/>
          <w:bCs/>
        </w:rPr>
        <w:t>负责人或单位承担的各级各类科研项目情况，包括项目名称、资助机构、资助金额、结项情况、研究起止时间等。</w:t>
      </w:r>
    </w:p>
    <w:p>
      <w:pPr>
        <w:ind w:firstLine="422" w:firstLineChars="200"/>
        <w:rPr>
          <w:rFonts w:hint="eastAsia" w:ascii="黑体" w:hAnsi="黑体" w:eastAsia="黑体"/>
          <w:b w:val="0"/>
          <w:bCs/>
          <w:sz w:val="24"/>
          <w:szCs w:val="24"/>
        </w:rPr>
      </w:pPr>
      <w:r>
        <w:rPr>
          <w:rFonts w:hint="eastAsia"/>
          <w:b/>
        </w:rPr>
        <w:t>（</w:t>
      </w:r>
      <w:r>
        <w:rPr>
          <w:rFonts w:hint="eastAsia"/>
          <w:b/>
          <w:lang w:val="en-US" w:eastAsia="zh-CN"/>
        </w:rPr>
        <w:t>四</w:t>
      </w:r>
      <w:r>
        <w:rPr>
          <w:rFonts w:hint="eastAsia"/>
          <w:b/>
        </w:rPr>
        <w:t xml:space="preserve">）条件保障： </w:t>
      </w:r>
      <w:r>
        <w:rPr>
          <w:rFonts w:hint="eastAsia"/>
          <w:b w:val="0"/>
          <w:bCs/>
        </w:rPr>
        <w:t>完成本项目研究的政策、经费、时间保证、资料设备等，尚缺少的条件和拟解决的途径。</w:t>
      </w:r>
    </w:p>
    <w:p>
      <w:pPr>
        <w:ind w:firstLine="482" w:firstLineChars="200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七</w:t>
      </w:r>
      <w:r>
        <w:rPr>
          <w:rFonts w:hint="eastAsia" w:ascii="黑体" w:hAnsi="黑体" w:eastAsia="黑体"/>
          <w:b/>
          <w:bCs/>
          <w:sz w:val="24"/>
          <w:szCs w:val="24"/>
        </w:rPr>
        <w:t>、经费预算</w:t>
      </w:r>
    </w:p>
    <w:tbl>
      <w:tblPr>
        <w:tblStyle w:val="8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746"/>
        <w:gridCol w:w="933"/>
        <w:gridCol w:w="1592"/>
        <w:gridCol w:w="393"/>
        <w:gridCol w:w="1151"/>
        <w:gridCol w:w="981"/>
        <w:gridCol w:w="1109"/>
        <w:gridCol w:w="14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71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4"/>
                <w:lang w:val="en-US" w:eastAsia="zh-CN" w:bidi="ar"/>
              </w:rPr>
              <w:t>序号</w:t>
            </w:r>
          </w:p>
        </w:tc>
        <w:tc>
          <w:tcPr>
            <w:tcW w:w="167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经费开支科目</w:t>
            </w:r>
          </w:p>
        </w:tc>
        <w:tc>
          <w:tcPr>
            <w:tcW w:w="198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金额（万元）</w:t>
            </w:r>
          </w:p>
        </w:tc>
        <w:tc>
          <w:tcPr>
            <w:tcW w:w="11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4"/>
                <w:lang w:val="en-US" w:eastAsia="zh-CN" w:bidi="ar"/>
              </w:rPr>
              <w:t>序号</w:t>
            </w:r>
          </w:p>
        </w:tc>
        <w:tc>
          <w:tcPr>
            <w:tcW w:w="20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经费开支科目</w:t>
            </w:r>
          </w:p>
        </w:tc>
        <w:tc>
          <w:tcPr>
            <w:tcW w:w="141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金额（万元）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7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1</w:t>
            </w:r>
          </w:p>
        </w:tc>
        <w:tc>
          <w:tcPr>
            <w:tcW w:w="1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资料费</w:t>
            </w:r>
          </w:p>
        </w:tc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0" w:name="PO_7_1"/>
            <w:bookmarkEnd w:id="0"/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7</w:t>
            </w:r>
          </w:p>
        </w:tc>
        <w:tc>
          <w:tcPr>
            <w:tcW w:w="2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劳务费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1" w:name="PO_7_7"/>
            <w:bookmarkEnd w:id="1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7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2</w:t>
            </w:r>
          </w:p>
        </w:tc>
        <w:tc>
          <w:tcPr>
            <w:tcW w:w="1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数据采集费</w:t>
            </w:r>
          </w:p>
        </w:tc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2" w:name="PO_7_2"/>
            <w:bookmarkEnd w:id="2"/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8</w:t>
            </w:r>
          </w:p>
        </w:tc>
        <w:tc>
          <w:tcPr>
            <w:tcW w:w="2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印刷费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3" w:name="PO_7_8"/>
            <w:bookmarkEnd w:id="3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7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差旅费</w:t>
            </w:r>
          </w:p>
        </w:tc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4" w:name="PO_7_3"/>
            <w:bookmarkEnd w:id="4"/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9</w:t>
            </w:r>
          </w:p>
        </w:tc>
        <w:tc>
          <w:tcPr>
            <w:tcW w:w="2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间接费用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5" w:name="PO_7_9"/>
            <w:bookmarkEnd w:id="5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7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会议费</w:t>
            </w:r>
          </w:p>
        </w:tc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6" w:name="PO_7_4"/>
            <w:bookmarkEnd w:id="6"/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10</w:t>
            </w:r>
          </w:p>
        </w:tc>
        <w:tc>
          <w:tcPr>
            <w:tcW w:w="2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其他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7" w:name="PO_7_10"/>
            <w:bookmarkEnd w:id="7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7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设备费</w:t>
            </w:r>
          </w:p>
        </w:tc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8" w:name="PO_7_5"/>
            <w:bookmarkEnd w:id="8"/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</w:p>
        </w:tc>
        <w:tc>
          <w:tcPr>
            <w:tcW w:w="2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9" w:name="PO_7_11"/>
            <w:bookmarkEnd w:id="9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7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6</w:t>
            </w:r>
          </w:p>
        </w:tc>
        <w:tc>
          <w:tcPr>
            <w:tcW w:w="1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专家咨询费</w:t>
            </w:r>
          </w:p>
        </w:tc>
        <w:tc>
          <w:tcPr>
            <w:tcW w:w="19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10" w:name="PO_7_6"/>
            <w:bookmarkEnd w:id="10"/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合计</w:t>
            </w:r>
          </w:p>
        </w:tc>
        <w:tc>
          <w:tcPr>
            <w:tcW w:w="35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bookmarkStart w:id="11" w:name="PO_7_12"/>
            <w:bookmarkEnd w:id="11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62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年度预算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bookmarkStart w:id="12" w:name="PO_7_year1"/>
            <w:bookmarkEnd w:id="12"/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第一年</w:t>
            </w:r>
            <w:bookmarkStart w:id="13" w:name="PO_7_year2"/>
            <w:bookmarkEnd w:id="13"/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bookmarkStart w:id="14" w:name="PO_7_year3"/>
            <w:bookmarkEnd w:id="14"/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第二年</w:t>
            </w:r>
          </w:p>
        </w:tc>
        <w:tc>
          <w:tcPr>
            <w:tcW w:w="2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bookmarkStart w:id="15" w:name="PO_7_year4"/>
            <w:bookmarkEnd w:id="15"/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第三年</w:t>
            </w:r>
            <w:bookmarkStart w:id="16" w:name="PO_7_year5"/>
            <w:bookmarkEnd w:id="16"/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（选填）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462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</w:p>
        </w:tc>
        <w:tc>
          <w:tcPr>
            <w:tcW w:w="2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lang w:val="en-US"/>
              </w:rPr>
            </w:pPr>
            <w:bookmarkStart w:id="17" w:name="PO_7_money2"/>
            <w:bookmarkEnd w:id="17"/>
            <w:bookmarkStart w:id="18" w:name="PO_7_money4"/>
            <w:bookmarkEnd w:id="18"/>
            <w:bookmarkStart w:id="19" w:name="PO_7_money1"/>
            <w:bookmarkEnd w:id="19"/>
            <w:bookmarkStart w:id="20" w:name="PO_7_money5"/>
            <w:bookmarkEnd w:id="20"/>
            <w:bookmarkStart w:id="21" w:name="PO_7_money3"/>
            <w:bookmarkEnd w:id="21"/>
          </w:p>
        </w:tc>
      </w:tr>
    </w:tbl>
    <w:p>
      <w:pPr>
        <w:rPr>
          <w:rFonts w:hint="eastAsia"/>
        </w:rPr>
      </w:pPr>
    </w:p>
    <w:p/>
    <w:sectPr>
      <w:footerReference r:id="rId4" w:type="first"/>
      <w:footerReference r:id="rId3" w:type="default"/>
      <w:pgSz w:w="11907" w:h="16840"/>
      <w:pgMar w:top="1077" w:right="1134" w:bottom="1191" w:left="1134" w:header="1021" w:footer="851" w:gutter="0"/>
      <w:pgNumType w:fmt="numberInDash" w:start="0"/>
      <w:cols w:space="720" w:num="1"/>
      <w:docGrid w:type="lines" w:linePitch="4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0.35pt;width:1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KKkUuzQAAAAAwEAAA8AAAAAAAAAAQAgAAAAIgAAAGRycy9k&#10;b3ducmV2LnhtbFBLAQIUABQAAAAIAIdO4kA3iN7JCgIAAAIEAAAOAAAAAAAAAAEAIAAAAB8BAABk&#10;cnMvZTJvRG9jLnhtbFBLBQYAAAAABgAGAFkBAACb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D5X5J0AAAAAMBAAAPAAAAAAAAAAEAIAAAACIAAABkcnMvZG93&#10;bnJldi54bWxQSwECFAAUAAAACACHTuJA7bY1aQgCAAACBAAADgAAAAAAAAABACAAAAAf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OqXm5zwAAAAUBAAAPAAAAAAAAAAEAIAAAACIAAABkcnMvZG93bnJldi54&#10;bWxQSwECFAAUAAAACACHTuJAAovbaAMCAAAEBAAADgAAAAAAAAABACAAAAAeAQAAZHJzL2Uyb0Rv&#10;Yy54bWxQSwUGAAAAAAYABgBZAQAAk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3289"/>
  <w:drawingGridHorizontalSpacing w:val="105"/>
  <w:drawingGridVerticalSpacing w:val="20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MjA4MzY3MDRiNjdlMmVkMDQwNDlhZmJhMTVjOTgifQ=="/>
  </w:docVars>
  <w:rsids>
    <w:rsidRoot w:val="006D4D77"/>
    <w:rsid w:val="00012E07"/>
    <w:rsid w:val="000162DA"/>
    <w:rsid w:val="00032042"/>
    <w:rsid w:val="00035877"/>
    <w:rsid w:val="00042D65"/>
    <w:rsid w:val="00086459"/>
    <w:rsid w:val="00090615"/>
    <w:rsid w:val="000A0837"/>
    <w:rsid w:val="000B09E1"/>
    <w:rsid w:val="000C2285"/>
    <w:rsid w:val="000D43C6"/>
    <w:rsid w:val="000E31D0"/>
    <w:rsid w:val="000E7BF7"/>
    <w:rsid w:val="0010495B"/>
    <w:rsid w:val="00116F48"/>
    <w:rsid w:val="0012190B"/>
    <w:rsid w:val="00123D32"/>
    <w:rsid w:val="00124965"/>
    <w:rsid w:val="00152588"/>
    <w:rsid w:val="00160D8C"/>
    <w:rsid w:val="00161B90"/>
    <w:rsid w:val="00162197"/>
    <w:rsid w:val="001656A1"/>
    <w:rsid w:val="00187D83"/>
    <w:rsid w:val="001F0314"/>
    <w:rsid w:val="001F6862"/>
    <w:rsid w:val="0020071D"/>
    <w:rsid w:val="0020646F"/>
    <w:rsid w:val="002202B6"/>
    <w:rsid w:val="00246046"/>
    <w:rsid w:val="00253197"/>
    <w:rsid w:val="00256FAE"/>
    <w:rsid w:val="00291FF0"/>
    <w:rsid w:val="002A5D0B"/>
    <w:rsid w:val="002B3576"/>
    <w:rsid w:val="002C7F64"/>
    <w:rsid w:val="002D0A86"/>
    <w:rsid w:val="002F7947"/>
    <w:rsid w:val="00304BF6"/>
    <w:rsid w:val="00317B6E"/>
    <w:rsid w:val="00321480"/>
    <w:rsid w:val="00342C00"/>
    <w:rsid w:val="003977B5"/>
    <w:rsid w:val="003A122E"/>
    <w:rsid w:val="003B16DA"/>
    <w:rsid w:val="003B21EA"/>
    <w:rsid w:val="003B7CB2"/>
    <w:rsid w:val="003C0D89"/>
    <w:rsid w:val="003E33A5"/>
    <w:rsid w:val="0040083C"/>
    <w:rsid w:val="00420E71"/>
    <w:rsid w:val="00430DD6"/>
    <w:rsid w:val="00437235"/>
    <w:rsid w:val="00456DA0"/>
    <w:rsid w:val="0048258A"/>
    <w:rsid w:val="004A1A0F"/>
    <w:rsid w:val="004A3FBE"/>
    <w:rsid w:val="004B0C4C"/>
    <w:rsid w:val="004B7D3B"/>
    <w:rsid w:val="004C7B66"/>
    <w:rsid w:val="004D3043"/>
    <w:rsid w:val="004D6F25"/>
    <w:rsid w:val="004E4981"/>
    <w:rsid w:val="005112EF"/>
    <w:rsid w:val="005223B2"/>
    <w:rsid w:val="0052387C"/>
    <w:rsid w:val="00535BDC"/>
    <w:rsid w:val="0053752A"/>
    <w:rsid w:val="00537BBA"/>
    <w:rsid w:val="00552556"/>
    <w:rsid w:val="00557B23"/>
    <w:rsid w:val="0058026B"/>
    <w:rsid w:val="00585C30"/>
    <w:rsid w:val="005A0829"/>
    <w:rsid w:val="005B6DE2"/>
    <w:rsid w:val="005E4E5E"/>
    <w:rsid w:val="005E7970"/>
    <w:rsid w:val="005F60B4"/>
    <w:rsid w:val="005F77DE"/>
    <w:rsid w:val="006038C6"/>
    <w:rsid w:val="00606375"/>
    <w:rsid w:val="00624449"/>
    <w:rsid w:val="00625F98"/>
    <w:rsid w:val="00627741"/>
    <w:rsid w:val="00640599"/>
    <w:rsid w:val="00641587"/>
    <w:rsid w:val="00650958"/>
    <w:rsid w:val="00651E86"/>
    <w:rsid w:val="006800D6"/>
    <w:rsid w:val="00683EFB"/>
    <w:rsid w:val="00697761"/>
    <w:rsid w:val="00697869"/>
    <w:rsid w:val="006B08FE"/>
    <w:rsid w:val="006D3D18"/>
    <w:rsid w:val="006D4D77"/>
    <w:rsid w:val="006E52D3"/>
    <w:rsid w:val="006F48A2"/>
    <w:rsid w:val="00725E92"/>
    <w:rsid w:val="00726E3E"/>
    <w:rsid w:val="00732717"/>
    <w:rsid w:val="0077463D"/>
    <w:rsid w:val="00782136"/>
    <w:rsid w:val="007A2B6F"/>
    <w:rsid w:val="007C7084"/>
    <w:rsid w:val="007D0B50"/>
    <w:rsid w:val="007F051D"/>
    <w:rsid w:val="007F1880"/>
    <w:rsid w:val="00801B4B"/>
    <w:rsid w:val="00830BEF"/>
    <w:rsid w:val="008412E8"/>
    <w:rsid w:val="00843769"/>
    <w:rsid w:val="00851911"/>
    <w:rsid w:val="00862A5E"/>
    <w:rsid w:val="008654EE"/>
    <w:rsid w:val="00873E29"/>
    <w:rsid w:val="00875A0C"/>
    <w:rsid w:val="008A315F"/>
    <w:rsid w:val="008B0CC8"/>
    <w:rsid w:val="008C7CE1"/>
    <w:rsid w:val="0091209C"/>
    <w:rsid w:val="009163C1"/>
    <w:rsid w:val="009206D5"/>
    <w:rsid w:val="00925DA7"/>
    <w:rsid w:val="00961F7C"/>
    <w:rsid w:val="0098076E"/>
    <w:rsid w:val="009B614F"/>
    <w:rsid w:val="009E0A16"/>
    <w:rsid w:val="009E3479"/>
    <w:rsid w:val="009F3C3B"/>
    <w:rsid w:val="00A02A42"/>
    <w:rsid w:val="00A14A04"/>
    <w:rsid w:val="00A23213"/>
    <w:rsid w:val="00A25927"/>
    <w:rsid w:val="00A52A32"/>
    <w:rsid w:val="00A728D7"/>
    <w:rsid w:val="00AC19C2"/>
    <w:rsid w:val="00AC248C"/>
    <w:rsid w:val="00AD3524"/>
    <w:rsid w:val="00AD589E"/>
    <w:rsid w:val="00B0218F"/>
    <w:rsid w:val="00B25507"/>
    <w:rsid w:val="00B25C3A"/>
    <w:rsid w:val="00B43897"/>
    <w:rsid w:val="00B56D4C"/>
    <w:rsid w:val="00B943C0"/>
    <w:rsid w:val="00BA1574"/>
    <w:rsid w:val="00BA5A8C"/>
    <w:rsid w:val="00BA7A73"/>
    <w:rsid w:val="00BB0100"/>
    <w:rsid w:val="00BB4840"/>
    <w:rsid w:val="00BC7BB9"/>
    <w:rsid w:val="00BD6DF0"/>
    <w:rsid w:val="00BD7E18"/>
    <w:rsid w:val="00BE21AD"/>
    <w:rsid w:val="00C162C8"/>
    <w:rsid w:val="00C26483"/>
    <w:rsid w:val="00C45016"/>
    <w:rsid w:val="00C4520B"/>
    <w:rsid w:val="00C84F0C"/>
    <w:rsid w:val="00C85498"/>
    <w:rsid w:val="00CB0835"/>
    <w:rsid w:val="00CE3618"/>
    <w:rsid w:val="00CE6287"/>
    <w:rsid w:val="00CE709F"/>
    <w:rsid w:val="00CF1B8B"/>
    <w:rsid w:val="00CF3B50"/>
    <w:rsid w:val="00CF5C26"/>
    <w:rsid w:val="00CF66D9"/>
    <w:rsid w:val="00D12C0E"/>
    <w:rsid w:val="00D1454B"/>
    <w:rsid w:val="00D22161"/>
    <w:rsid w:val="00D32BC0"/>
    <w:rsid w:val="00D40BE9"/>
    <w:rsid w:val="00D571BA"/>
    <w:rsid w:val="00D91A0A"/>
    <w:rsid w:val="00D92357"/>
    <w:rsid w:val="00D94F4A"/>
    <w:rsid w:val="00DA51D1"/>
    <w:rsid w:val="00DB46DC"/>
    <w:rsid w:val="00DB61DA"/>
    <w:rsid w:val="00DE2049"/>
    <w:rsid w:val="00E05982"/>
    <w:rsid w:val="00E1097A"/>
    <w:rsid w:val="00E16824"/>
    <w:rsid w:val="00E17083"/>
    <w:rsid w:val="00E23077"/>
    <w:rsid w:val="00E23079"/>
    <w:rsid w:val="00E317E7"/>
    <w:rsid w:val="00E41F15"/>
    <w:rsid w:val="00E53888"/>
    <w:rsid w:val="00E67BCE"/>
    <w:rsid w:val="00E703E4"/>
    <w:rsid w:val="00E80D33"/>
    <w:rsid w:val="00E87A21"/>
    <w:rsid w:val="00E94A81"/>
    <w:rsid w:val="00E96345"/>
    <w:rsid w:val="00EA1153"/>
    <w:rsid w:val="00EA728B"/>
    <w:rsid w:val="00EA7FCC"/>
    <w:rsid w:val="00EB1B81"/>
    <w:rsid w:val="00EB1BF1"/>
    <w:rsid w:val="00EC7FE5"/>
    <w:rsid w:val="00EE01BB"/>
    <w:rsid w:val="00EE0767"/>
    <w:rsid w:val="00F2561B"/>
    <w:rsid w:val="00F27C86"/>
    <w:rsid w:val="00F37519"/>
    <w:rsid w:val="00F51F81"/>
    <w:rsid w:val="00F564FA"/>
    <w:rsid w:val="00F670FF"/>
    <w:rsid w:val="00F72F9B"/>
    <w:rsid w:val="00F81092"/>
    <w:rsid w:val="00FB1DE9"/>
    <w:rsid w:val="00FB20BB"/>
    <w:rsid w:val="00FB2F29"/>
    <w:rsid w:val="00FB4374"/>
    <w:rsid w:val="00FB4BAB"/>
    <w:rsid w:val="00FB6265"/>
    <w:rsid w:val="00FB6D91"/>
    <w:rsid w:val="00FD277B"/>
    <w:rsid w:val="00FE795D"/>
    <w:rsid w:val="01B1114A"/>
    <w:rsid w:val="17B60B81"/>
    <w:rsid w:val="202C2AE3"/>
    <w:rsid w:val="25142552"/>
    <w:rsid w:val="48062A60"/>
    <w:rsid w:val="48863F17"/>
    <w:rsid w:val="551A0D03"/>
    <w:rsid w:val="5AF35046"/>
    <w:rsid w:val="5FB21FD7"/>
    <w:rsid w:val="603A2069"/>
    <w:rsid w:val="62BD2D78"/>
    <w:rsid w:val="734E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A7EF76-6B5B-4FFE-B82A-E49E35487D36}">
  <ds:schemaRefs/>
</ds:datastoreItem>
</file>